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3F" w:rsidRPr="00F9210A" w:rsidRDefault="00583F3F" w:rsidP="00583F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kk-KZ" w:bidi="kk-KZ"/>
        </w:rPr>
      </w:pPr>
      <w:r w:rsidRPr="00177CCC">
        <w:rPr>
          <w:rFonts w:ascii="Times New Roman" w:hAnsi="Times New Roman" w:cs="Times New Roman"/>
          <w:lang w:val="en-US" w:eastAsia="kk-KZ" w:bidi="kk-KZ"/>
        </w:rPr>
        <w:t xml:space="preserve">      </w:t>
      </w:r>
      <w:r w:rsidRPr="00F9210A">
        <w:rPr>
          <w:rFonts w:ascii="Times New Roman" w:hAnsi="Times New Roman" w:cs="Times New Roman"/>
          <w:sz w:val="20"/>
          <w:szCs w:val="20"/>
          <w:lang w:val="kk-KZ" w:eastAsia="kk-KZ" w:bidi="kk-KZ"/>
        </w:rPr>
        <w:t>Бекітемін</w:t>
      </w:r>
    </w:p>
    <w:p w:rsidR="00583F3F" w:rsidRPr="00F9210A" w:rsidRDefault="00583F3F" w:rsidP="00583F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kk-KZ" w:bidi="kk-KZ"/>
        </w:rPr>
      </w:pPr>
      <w:r w:rsidRPr="00F9210A">
        <w:rPr>
          <w:rFonts w:ascii="Times New Roman" w:hAnsi="Times New Roman" w:cs="Times New Roman"/>
          <w:sz w:val="20"/>
          <w:szCs w:val="20"/>
          <w:lang w:val="en-US" w:eastAsia="kk-KZ" w:bidi="kk-KZ"/>
        </w:rPr>
        <w:t xml:space="preserve">         </w:t>
      </w:r>
      <w:r w:rsidRPr="00F9210A">
        <w:rPr>
          <w:rFonts w:ascii="Times New Roman" w:hAnsi="Times New Roman" w:cs="Times New Roman"/>
          <w:sz w:val="20"/>
          <w:szCs w:val="20"/>
          <w:lang w:val="kk-KZ" w:eastAsia="kk-KZ" w:bidi="kk-KZ"/>
        </w:rPr>
        <w:t xml:space="preserve">Мектеп  директорының  оқу  ісі  жөніндегі  орынбасары:                         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938"/>
        <w:gridCol w:w="1193"/>
        <w:gridCol w:w="2467"/>
        <w:gridCol w:w="216"/>
        <w:gridCol w:w="2266"/>
      </w:tblGrid>
      <w:tr w:rsidR="00583F3F" w:rsidRPr="00F9210A" w:rsidTr="00F637F8">
        <w:trPr>
          <w:cantSplit/>
          <w:trHeight w:val="170"/>
        </w:trPr>
        <w:tc>
          <w:tcPr>
            <w:tcW w:w="2414" w:type="pct"/>
            <w:gridSpan w:val="3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САБАҚ: 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2586" w:type="pct"/>
            <w:gridSpan w:val="3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Тәукехан жом</w:t>
            </w:r>
          </w:p>
        </w:tc>
      </w:tr>
      <w:tr w:rsidR="00583F3F" w:rsidRPr="00F9210A" w:rsidTr="00F637F8">
        <w:trPr>
          <w:cantSplit/>
          <w:trHeight w:val="345"/>
        </w:trPr>
        <w:tc>
          <w:tcPr>
            <w:tcW w:w="2414" w:type="pct"/>
            <w:gridSpan w:val="3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Күні 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ab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6.09.22</w:t>
            </w:r>
            <w:bookmarkStart w:id="0" w:name="_GoBack"/>
            <w:bookmarkEnd w:id="0"/>
          </w:p>
        </w:tc>
        <w:tc>
          <w:tcPr>
            <w:tcW w:w="2586" w:type="pct"/>
            <w:gridSpan w:val="3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Қаражанов Б</w:t>
            </w:r>
          </w:p>
        </w:tc>
      </w:tr>
      <w:tr w:rsidR="00583F3F" w:rsidRPr="00F9210A" w:rsidTr="00F637F8">
        <w:trPr>
          <w:cantSplit/>
          <w:trHeight w:val="267"/>
        </w:trPr>
        <w:tc>
          <w:tcPr>
            <w:tcW w:w="2414" w:type="pct"/>
            <w:gridSpan w:val="3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Сынып: 5</w:t>
            </w:r>
          </w:p>
        </w:tc>
        <w:tc>
          <w:tcPr>
            <w:tcW w:w="1402" w:type="pct"/>
            <w:gridSpan w:val="2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Қатысқан  саны: </w:t>
            </w:r>
          </w:p>
        </w:tc>
        <w:tc>
          <w:tcPr>
            <w:tcW w:w="1183" w:type="pct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Қатыспағандар:</w:t>
            </w:r>
          </w:p>
        </w:tc>
      </w:tr>
      <w:tr w:rsidR="00583F3F" w:rsidRPr="00F9210A" w:rsidTr="00F637F8">
        <w:trPr>
          <w:cantSplit/>
        </w:trPr>
        <w:tc>
          <w:tcPr>
            <w:tcW w:w="1791" w:type="pct"/>
            <w:gridSpan w:val="2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t>Сабақтың тақырыбы</w:t>
            </w:r>
          </w:p>
        </w:tc>
        <w:tc>
          <w:tcPr>
            <w:tcW w:w="3209" w:type="pct"/>
            <w:gridSpan w:val="4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өнеріндегі көркем құралдары</w:t>
            </w:r>
          </w:p>
        </w:tc>
      </w:tr>
      <w:tr w:rsidR="00583F3F" w:rsidRPr="00E35995" w:rsidTr="00F637F8">
        <w:trPr>
          <w:cantSplit/>
          <w:trHeight w:val="393"/>
        </w:trPr>
        <w:tc>
          <w:tcPr>
            <w:tcW w:w="1791" w:type="pct"/>
            <w:gridSpan w:val="2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209" w:type="pct"/>
            <w:gridSpan w:val="4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5.1.2.1 - </w:t>
            </w:r>
            <w:r w:rsidRPr="00F9210A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әлем және қазақ ұлттық мәдениетіндегі өнер, қолөнер мен дизайн туындыларының ерекшеліктерін анықтау және зерделеу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5.1.6.4 - таңдаған тәсілдерінің қасиеттерін ескере отырып, көркемөнер материалдарын, техникаларын пайдалану және эксперимент жүргізу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5.1.3.1 - шығармашылық идеяларды зерттеу мен дамыту үшін ақпарат көздерімен жұмыс істеу (ақпараттық-коммуникативтік технологияны қолдану арқылы)</w:t>
            </w:r>
          </w:p>
        </w:tc>
      </w:tr>
      <w:tr w:rsidR="00583F3F" w:rsidRPr="00E35995" w:rsidTr="00F637F8">
        <w:trPr>
          <w:cantSplit/>
        </w:trPr>
        <w:tc>
          <w:tcPr>
            <w:tcW w:w="1791" w:type="pct"/>
            <w:gridSpan w:val="2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</w:tc>
        <w:tc>
          <w:tcPr>
            <w:tcW w:w="3209" w:type="pct"/>
            <w:gridSpan w:val="4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83F3F" w:rsidRPr="00E35995" w:rsidTr="00F637F8">
        <w:trPr>
          <w:cantSplit/>
          <w:trHeight w:val="217"/>
        </w:trPr>
        <w:tc>
          <w:tcPr>
            <w:tcW w:w="1791" w:type="pct"/>
            <w:gridSpan w:val="2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Сабақтың мақсаты</w:t>
            </w:r>
          </w:p>
        </w:tc>
        <w:tc>
          <w:tcPr>
            <w:tcW w:w="3209" w:type="pct"/>
            <w:gridSpan w:val="4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Пластикалық пішін өнері туралы ұғым қалыптастыру</w:t>
            </w:r>
          </w:p>
        </w:tc>
      </w:tr>
      <w:tr w:rsidR="00583F3F" w:rsidRPr="00F9210A" w:rsidTr="00F637F8">
        <w:trPr>
          <w:cantSplit/>
          <w:trHeight w:val="757"/>
        </w:trPr>
        <w:tc>
          <w:tcPr>
            <w:tcW w:w="1791" w:type="pct"/>
            <w:gridSpan w:val="2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Жетістік критерийлері</w:t>
            </w:r>
          </w:p>
        </w:tc>
        <w:tc>
          <w:tcPr>
            <w:tcW w:w="3209" w:type="pct"/>
            <w:gridSpan w:val="4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Суретшілердің жұмысын біледі.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Композициялық заңдылықтарын ұстанады.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Қағаз бетіне дұрыс орналастыра алады.</w:t>
            </w:r>
          </w:p>
        </w:tc>
      </w:tr>
      <w:tr w:rsidR="00583F3F" w:rsidRPr="00E35995" w:rsidTr="00F637F8">
        <w:trPr>
          <w:cantSplit/>
          <w:trHeight w:val="1872"/>
        </w:trPr>
        <w:tc>
          <w:tcPr>
            <w:tcW w:w="1791" w:type="pct"/>
            <w:gridSpan w:val="2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GB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 xml:space="preserve">Тілдік мақсаттар </w:t>
            </w:r>
          </w:p>
        </w:tc>
        <w:tc>
          <w:tcPr>
            <w:tcW w:w="3209" w:type="pct"/>
            <w:gridSpan w:val="4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color w:val="4F81BD" w:themeColor="accent1"/>
                <w:sz w:val="20"/>
                <w:szCs w:val="20"/>
                <w:lang w:val="kk-KZ"/>
              </w:rPr>
              <w:t>•</w:t>
            </w:r>
            <w:r w:rsidRPr="00F9210A">
              <w:rPr>
                <w:rFonts w:ascii="Times New Roman" w:hAnsi="Times New Roman" w:cs="Times New Roman"/>
                <w:noProof/>
                <w:color w:val="4F81BD" w:themeColor="accent1"/>
                <w:sz w:val="20"/>
                <w:szCs w:val="20"/>
                <w:lang w:val="kk-KZ"/>
              </w:rPr>
              <w:tab/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Өнердің қайта өркендеуі, импрессионизм, экспрессионизм,заманауи өнер, кескіндеме, графика, мүсін, сәулет өнері,пейзаж, натюрморт, дақ, штрих, көлем, форма, кеңістік, түс, сызық.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•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ab/>
              <w:t>Сіздің ойыңызша суретші не үшін… материалдарды қоладанады?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•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ab/>
              <w:t xml:space="preserve">Сіз сипаттап бере аласыз ба?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•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ab/>
              <w:t xml:space="preserve">Бұл техника сізге не үшін ұнады?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•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ab/>
              <w:t xml:space="preserve">Суретші жұмысы сізді не үшін қызықтырды?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•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ab/>
              <w:t>Өз жұмысыңызды қалай жақсартар едіңіз?</w:t>
            </w:r>
          </w:p>
        </w:tc>
      </w:tr>
      <w:tr w:rsidR="00583F3F" w:rsidRPr="00E35995" w:rsidTr="00F637F8">
        <w:trPr>
          <w:cantSplit/>
          <w:trHeight w:val="1038"/>
        </w:trPr>
        <w:tc>
          <w:tcPr>
            <w:tcW w:w="1791" w:type="pct"/>
            <w:gridSpan w:val="2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Құндылықтарды дарыту</w:t>
            </w:r>
          </w:p>
        </w:tc>
        <w:tc>
          <w:tcPr>
            <w:tcW w:w="3209" w:type="pct"/>
            <w:gridSpan w:val="4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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ab/>
              <w:t>Басқалардың  ойымен пікірін  құрметтеу.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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ab/>
              <w:t>Оқушылар арасында  жақсы  қарым-қатнас орнату.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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ab/>
              <w:t>Оқушылар бір- бірін тыңдай біліп,басқалардың жұмыстарына  құрметпен қарап,ойын жеткізе білу.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color w:val="4F81BD" w:themeColor="accent1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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ab/>
              <w:t>Оқушыларға мәдени және эстетикалық тәрбиені қалыптастыру.</w:t>
            </w:r>
          </w:p>
        </w:tc>
      </w:tr>
      <w:tr w:rsidR="00583F3F" w:rsidRPr="00E35995" w:rsidTr="00F637F8">
        <w:trPr>
          <w:cantSplit/>
          <w:trHeight w:val="361"/>
        </w:trPr>
        <w:tc>
          <w:tcPr>
            <w:tcW w:w="1791" w:type="pct"/>
            <w:gridSpan w:val="2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Пәнаралық байланыстар</w:t>
            </w:r>
          </w:p>
        </w:tc>
        <w:tc>
          <w:tcPr>
            <w:tcW w:w="3209" w:type="pct"/>
            <w:gridSpan w:val="4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i/>
                <w:noProof/>
                <w:color w:val="4F81BD" w:themeColor="accent1"/>
                <w:sz w:val="20"/>
                <w:szCs w:val="20"/>
                <w:lang w:val="kk-KZ" w:eastAsia="en-GB"/>
              </w:rPr>
            </w:pPr>
            <w:r w:rsidRPr="00F9210A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kk-KZ" w:eastAsia="en-GB"/>
              </w:rPr>
              <w:t>зерттеу барысында  теориялық білімдерін  география, геометрия, тарих, экономика, пәндерімен және өнермен байланыстыру.</w:t>
            </w:r>
          </w:p>
        </w:tc>
      </w:tr>
      <w:tr w:rsidR="00583F3F" w:rsidRPr="00E35995" w:rsidTr="00F637F8">
        <w:trPr>
          <w:cantSplit/>
          <w:trHeight w:val="409"/>
        </w:trPr>
        <w:tc>
          <w:tcPr>
            <w:tcW w:w="1791" w:type="pct"/>
            <w:gridSpan w:val="2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АКТ қолдану дағдылары</w:t>
            </w:r>
          </w:p>
        </w:tc>
        <w:tc>
          <w:tcPr>
            <w:tcW w:w="3209" w:type="pct"/>
            <w:gridSpan w:val="4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Оқушылардың жеке ізденіс жұмыстар жүргізу дағдысын дамыту.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color w:val="4F81BD" w:themeColor="accent1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Дәлелдемелер мен дәйектемелер келтіруде нақты мәліметтерді  салыстыра білу .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ab/>
            </w:r>
          </w:p>
        </w:tc>
      </w:tr>
      <w:tr w:rsidR="00583F3F" w:rsidRPr="00F9210A" w:rsidTr="00F637F8">
        <w:trPr>
          <w:cantSplit/>
          <w:trHeight w:val="533"/>
        </w:trPr>
        <w:tc>
          <w:tcPr>
            <w:tcW w:w="1791" w:type="pct"/>
            <w:gridSpan w:val="2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Бастапқы білім</w:t>
            </w:r>
          </w:p>
        </w:tc>
        <w:tc>
          <w:tcPr>
            <w:tcW w:w="3209" w:type="pct"/>
            <w:gridSpan w:val="4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Еске түсіру, қайталау. Пәнге қатысты лексика мен терминология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Өткен тапсырмаларды еске түсүру.</w:t>
            </w:r>
          </w:p>
        </w:tc>
      </w:tr>
      <w:tr w:rsidR="00583F3F" w:rsidRPr="00F9210A" w:rsidTr="00F637F8">
        <w:trPr>
          <w:trHeight w:val="231"/>
        </w:trPr>
        <w:tc>
          <w:tcPr>
            <w:tcW w:w="5000" w:type="pct"/>
            <w:gridSpan w:val="6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</w:rPr>
              <w:t>Сабақ барысы</w:t>
            </w:r>
          </w:p>
        </w:tc>
      </w:tr>
      <w:tr w:rsidR="00583F3F" w:rsidRPr="00F9210A" w:rsidTr="00F637F8">
        <w:trPr>
          <w:trHeight w:val="533"/>
        </w:trPr>
        <w:tc>
          <w:tcPr>
            <w:tcW w:w="1301" w:type="pct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</w:rPr>
              <w:t>Сабақтың жоспарланған кезеңдері</w:t>
            </w:r>
          </w:p>
        </w:tc>
        <w:tc>
          <w:tcPr>
            <w:tcW w:w="2402" w:type="pct"/>
            <w:gridSpan w:val="3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</w:rPr>
              <w:t>Сабақтағы жоспарланған іс-әрекет</w:t>
            </w:r>
          </w:p>
        </w:tc>
        <w:tc>
          <w:tcPr>
            <w:tcW w:w="1297" w:type="pct"/>
            <w:gridSpan w:val="2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</w:rPr>
              <w:t>Ресурстар</w:t>
            </w:r>
          </w:p>
        </w:tc>
      </w:tr>
      <w:tr w:rsidR="00583F3F" w:rsidRPr="00E35995" w:rsidTr="00F637F8">
        <w:trPr>
          <w:trHeight w:val="693"/>
        </w:trPr>
        <w:tc>
          <w:tcPr>
            <w:tcW w:w="1301" w:type="pct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t xml:space="preserve"> </w:t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Сабақтың басы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 xml:space="preserve">            1 кезең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 xml:space="preserve">Сабақтың ортасы 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2 кезең</w:t>
            </w:r>
          </w:p>
        </w:tc>
        <w:tc>
          <w:tcPr>
            <w:tcW w:w="2402" w:type="pct"/>
            <w:gridSpan w:val="3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(Ұ)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бейнелеу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өнерінің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түрлері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жанрларын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визуалды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салыстыра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білуі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виртуальды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көркем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галереяда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өткізуге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F921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(Ұ) Оқушыларға картиналардың репродукцияларын, мүсінші және дизайнерлердің шығармаларын қарап, оларды топтарға бөліп жіктейді.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• Картинада не көріп тұрсыз?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Олардың бір бірінен қандай айырмашылығы бар?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• Картиналардың репродукцияларын, мүсінші және дизайнерлердің шығармаларын қандай белгілері бойынша топтарға бөліп жіктедіңіз? Неге?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(Ұ) (Т) (Қ) Бейнелеу өнерінің жанрлары мен түрлерімен оқушылар танысып, олардың ерекшелік белгілерін анықтайды.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Бейнелеу өнері түрлеріне қарай қалай ажыратылады?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өнеріндегі көркем құралдары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«Ыстық орындық» орындық әдісі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(Бір оқушы алдыңғы жақта, орындықтар оны айнала қоршай орналастырылады.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Жаттығудың сипаттамасы: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99C338" wp14:editId="21E300F4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-802005</wp:posOffset>
                  </wp:positionV>
                  <wp:extent cx="1085850" cy="857250"/>
                  <wp:effectExtent l="19050" t="0" r="0" b="0"/>
                  <wp:wrapSquare wrapText="bothSides"/>
                  <wp:docPr id="12" name="Рисунок 12" descr="Картинки по запросу стуль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артинки по запросу стулья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24" r="15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оқушы алға шығып өз пікірін айтып және тақырып бойынша сұрақтарға жауап береді. Сұрақты анағұрлым мазмұнды қылу үшін, оқушылар белгілі бір пікір бойынша бірлесіп алға шығып сөйлей алады.</w:t>
            </w: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97" w:type="pct"/>
            <w:gridSpan w:val="2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lastRenderedPageBreak/>
              <w:t>Суретшілер жұмыстарының көшірмелері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И.Айвазовский, И.Шишкин, И.Левитан, А. Куинджи, К.Коровин А.Саврасов, А.Пластов, Жорж Сера, К. моне, Уке Ажиев, М. Кенбаев, К. Бекмағанбетов,Ә. Қастеев, М. Тельжанов,С.Кульбеков, Н. Хлудов, Шарденов Ж.,Анар Абжанова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Қазақстанның табиғаты бейнеленген картиналар /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Оқулық,қабырғаға ілінген  </w:t>
            </w: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ватмандар, түрлі-түсті маркерлер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  <w:lang w:val="kk-KZ"/>
              </w:rPr>
            </w:pPr>
            <w:r w:rsidRPr="00F9210A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«Ыстық орындық» орындық әдісі, сұрақтар, орындық.</w:t>
            </w:r>
          </w:p>
        </w:tc>
      </w:tr>
      <w:tr w:rsidR="00583F3F" w:rsidRPr="00F9210A" w:rsidTr="00F637F8">
        <w:trPr>
          <w:trHeight w:val="1975"/>
        </w:trPr>
        <w:tc>
          <w:tcPr>
            <w:tcW w:w="1301" w:type="pct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lastRenderedPageBreak/>
              <w:t>Сабақтың соңы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</w:tc>
        <w:tc>
          <w:tcPr>
            <w:tcW w:w="2402" w:type="pct"/>
            <w:gridSpan w:val="3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Қорытынды жасау үшін оқушылардың жұмыстарын әрқайсысына төмендегі сұрақтар арқылы бағалау.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(Ұ) Мұғалім оқушыларға ұлттық бұйымдарды, олардың атауы мен қолданылуын қарастыруға ұсынады.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Ұсынылған бұйымдардың қайсысы сіздерге таныс?  Олар қалай аталады?Олардың қолданылуын түсіндіріңіздер.  Олар қандай материалдан жасалған?Олардың пішіні, түсі мен фактурасы қандай?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(Ө) Оқушылар өздерінің шығармашылық жұмыстарын таныстырып, жұмыста қолданған материалды, техниканы және өз жұмысын бастауға себеп болған суретші туындысын түсіндіреді.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A860AB" wp14:editId="0291334D">
                  <wp:extent cx="1356853" cy="721518"/>
                  <wp:effectExtent l="0" t="0" r="0" b="2540"/>
                  <wp:docPr id="19" name="Рисунок 4" descr="Картинки по запросу пейзаж картины карандашем по эта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пейзаж картины карандашем по эта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130" cy="7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69C6C6" wp14:editId="4FFB5D71">
                  <wp:extent cx="1843087" cy="935831"/>
                  <wp:effectExtent l="0" t="0" r="5080" b="0"/>
                  <wp:docPr id="20" name="Рисунок 6" descr="Картинки по запросу пейзаж картины карандашем по эта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пейзаж картины карандашем по эта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150" cy="93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pct"/>
            <w:gridSpan w:val="2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</w:tc>
      </w:tr>
      <w:tr w:rsidR="00583F3F" w:rsidRPr="00F9210A" w:rsidTr="00F637F8">
        <w:trPr>
          <w:trHeight w:val="412"/>
        </w:trPr>
        <w:tc>
          <w:tcPr>
            <w:tcW w:w="1301" w:type="pct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Сабақтың соңы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2-мин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2402" w:type="pct"/>
            <w:gridSpan w:val="3"/>
            <w:hideMark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Сабақ соңында оқушылар рефлексия жүргізеді: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 нені білдім, нені үйрендім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нені толық түсінбедім </w:t>
            </w:r>
          </w:p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210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 немен жұмысты жалғастыру қажет</w:t>
            </w:r>
          </w:p>
        </w:tc>
        <w:tc>
          <w:tcPr>
            <w:tcW w:w="1297" w:type="pct"/>
            <w:gridSpan w:val="2"/>
          </w:tcPr>
          <w:p w:rsidR="00583F3F" w:rsidRPr="00F9210A" w:rsidRDefault="00583F3F" w:rsidP="00F637F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</w:tr>
    </w:tbl>
    <w:p w:rsidR="0095156D" w:rsidRDefault="0095156D"/>
    <w:sectPr w:rsidR="0095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3F"/>
    <w:rsid w:val="00583F3F"/>
    <w:rsid w:val="0095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3F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F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F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3F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F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F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2022-09-11T04:10:00Z</dcterms:created>
  <dcterms:modified xsi:type="dcterms:W3CDTF">2022-09-11T04:11:00Z</dcterms:modified>
</cp:coreProperties>
</file>